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-253365</wp:posOffset>
            </wp:positionV>
            <wp:extent cx="6492875" cy="9610725"/>
            <wp:effectExtent l="19050" t="0" r="317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87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76F93" w:rsidRDefault="00676F93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27079A" w:rsidRPr="00225654" w:rsidRDefault="0027079A" w:rsidP="00676F93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lastRenderedPageBreak/>
        <w:t>меню, обеспечивающее сбалансированное питание воспитанников;</w:t>
      </w:r>
    </w:p>
    <w:p w:rsidR="0027079A" w:rsidRPr="00225654" w:rsidRDefault="0027079A" w:rsidP="0027079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график проведения вакцинации;</w:t>
      </w:r>
    </w:p>
    <w:p w:rsidR="0027079A" w:rsidRPr="00225654" w:rsidRDefault="0027079A" w:rsidP="0027079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график контроля выполнения работниками санитарно-эпидемиологического режима.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3.3. Осуществляет: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динамическое медицинское наблюдение за физическим развитием и ростом детей;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антропометрические измерения воспитанников;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распределение детей на медицинские группы;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медицинский осмотр и иммунопрофилактику (совместно с врачом-педиатром);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оказание первой медицинской помощи при возникновении несчастных случаев;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наблюдение за самочувствием и физическим состоянием детей после прививок и на физкультурных занятиях;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дифференциацию детей по группам для занятий физической культурой в целях профилактики и коррекции имеющихся нарушений;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выявление заболевших детей, своевременную их изоляцию;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информирование администрации и педагогов ДОУ о состоянии здоровья детей, рекомендуемом режиме для воспитанников, заболеваниях острыми инфекциями, гриппом, энтеробиозом и т. д.;</w:t>
      </w:r>
    </w:p>
    <w:p w:rsidR="0027079A" w:rsidRPr="00225654" w:rsidRDefault="0027079A" w:rsidP="0027079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территориальных учреждений здравоохранения и </w:t>
      </w:r>
      <w:proofErr w:type="spellStart"/>
      <w:r w:rsidRPr="0022565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3.4. Проводит:</w:t>
      </w:r>
    </w:p>
    <w:p w:rsidR="0027079A" w:rsidRPr="00225654" w:rsidRDefault="0027079A" w:rsidP="0027079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консультации по вопросам физического развития и оздоровления детей;</w:t>
      </w:r>
    </w:p>
    <w:p w:rsidR="0027079A" w:rsidRPr="00225654" w:rsidRDefault="0027079A" w:rsidP="0027079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27079A" w:rsidRPr="00225654" w:rsidRDefault="0027079A" w:rsidP="0027079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мероприятия по профилактике и предупреждению заболеваний (витаминизация));</w:t>
      </w:r>
    </w:p>
    <w:p w:rsidR="0027079A" w:rsidRPr="00225654" w:rsidRDefault="0027079A" w:rsidP="0027079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работу с воспитанниками и работниками ДОУ по формированию здорового образа жизни.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3.5. Участвует:</w:t>
      </w:r>
    </w:p>
    <w:p w:rsidR="0027079A" w:rsidRPr="00225654" w:rsidRDefault="0027079A" w:rsidP="0027079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на педагогических совещаниях по вопросам оздоровления и закаливания детей.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3.6. Контролирует: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режим физических нагрузок детей с учетом их возрастных и индивидуальных возможностей;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двигательную активность детей на физкультурных занятиях;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закаливающих мероприятий;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качество организации питания детей;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условия осуществления образовательного процесса;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соблюдение правил личной гигиены детьми и работниками ДОУ;</w:t>
      </w:r>
    </w:p>
    <w:p w:rsidR="0027079A" w:rsidRPr="00225654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соблюдение обслуживающим и техническим персоналом санитарно-эпидемиологического режима;</w:t>
      </w:r>
    </w:p>
    <w:p w:rsidR="0027079A" w:rsidRDefault="0027079A" w:rsidP="0027079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ведение работниками ДОУ установленной документации в пределах своих полномочий.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079A" w:rsidRDefault="0027079A" w:rsidP="0027079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 Права медицинского персонала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Медицинский персонал имеет право: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4.1. Требовать от заведующего ДОУ создания условий, необходимых для осуществления медицинского обслуживания детей.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4.2. Информировать администрацию ДОУ,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4.3. Привлекать врачей-специалистов для проведения качественного анализа медицинского обслуживания детей.</w:t>
      </w: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4.4. По итогам проверок вносить предложения об улучшении условий медицинского обслуживания детей.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5. Ответственность медицинского персонала ДОУ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22565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22565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5.1. Качество медицинского обслуживания детей.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5.2. Оснащение </w:t>
      </w:r>
      <w:proofErr w:type="gramStart"/>
      <w:r w:rsidRPr="00225654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proofErr w:type="gramEnd"/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уголка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spellEnd"/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санитарными требованиями.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5.3. Хранение медицинских препаратов, лекарственных средств и т. д.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5.4. Ведение медицинской документации, предоставление отчетности.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5.5. Проведение медицинских и профилактических мероприятий.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5.6. Разглашение сведений об особенностях физического развития, заболеваний воспитанников.</w:t>
      </w: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5.7. Правонарушения и вред, причиненный воспитаннику.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6. Делопроизводство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Медицинский персонал оформляет и ведет следующие документы: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Pr="00EF703F">
        <w:rPr>
          <w:rFonts w:ascii="Times New Roman" w:eastAsia="Times New Roman" w:hAnsi="Times New Roman" w:cs="Times New Roman"/>
          <w:sz w:val="24"/>
          <w:szCs w:val="24"/>
        </w:rPr>
        <w:t>План профилактической и оздоровительной работы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6.3. Журналы и графики в соответствии с номенклатурой дел по медицинской работе.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6.4. Списки детей по группам.</w:t>
      </w: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6.5.Медицинские карты детей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6.6..Меню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6.7..Отчеты о медицинском обслуживании детей за календарный, учебный год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>6.8..Справки, акты по итогам проверок, контроля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7. Заключительные положения</w:t>
      </w:r>
    </w:p>
    <w:p w:rsidR="0027079A" w:rsidRPr="00225654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</w:rPr>
        <w:t>7.1. Настоящее положение вступает в действие с момента утверждения и издания приказа заведующего ДОУ.</w:t>
      </w: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56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7.2. Изменения и дополнения вносятся в положение не реже одного раза в пять </w:t>
      </w:r>
      <w:proofErr w:type="gramStart"/>
      <w:r w:rsidRPr="00225654">
        <w:rPr>
          <w:rFonts w:ascii="Times New Roman" w:eastAsia="Times New Roman" w:hAnsi="Times New Roman" w:cs="Times New Roman"/>
          <w:sz w:val="24"/>
          <w:szCs w:val="24"/>
        </w:rPr>
        <w:t>лет</w:t>
      </w:r>
      <w:proofErr w:type="gramEnd"/>
      <w:r w:rsidRPr="00225654">
        <w:rPr>
          <w:rFonts w:ascii="Times New Roman" w:eastAsia="Times New Roman" w:hAnsi="Times New Roman" w:cs="Times New Roman"/>
          <w:sz w:val="24"/>
          <w:szCs w:val="24"/>
        </w:rPr>
        <w:t xml:space="preserve"> и подлежат утверждению заведующим ДОУ.</w:t>
      </w: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76F93" w:rsidRPr="00225654" w:rsidRDefault="00676F93" w:rsidP="0027079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79A" w:rsidRDefault="0027079A" w:rsidP="002707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E75" w:rsidRDefault="00676F9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1080135</wp:posOffset>
            </wp:positionV>
            <wp:extent cx="3819525" cy="4276725"/>
            <wp:effectExtent l="19050" t="0" r="9525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1E75" w:rsidSect="008E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CF6"/>
    <w:multiLevelType w:val="multilevel"/>
    <w:tmpl w:val="7F88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76731F"/>
    <w:multiLevelType w:val="multilevel"/>
    <w:tmpl w:val="6D50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F87CFE"/>
    <w:multiLevelType w:val="multilevel"/>
    <w:tmpl w:val="BFF4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2233DF"/>
    <w:multiLevelType w:val="multilevel"/>
    <w:tmpl w:val="5B6A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3F329E"/>
    <w:multiLevelType w:val="multilevel"/>
    <w:tmpl w:val="43A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79A"/>
    <w:rsid w:val="0027079A"/>
    <w:rsid w:val="00676F93"/>
    <w:rsid w:val="008E49F6"/>
    <w:rsid w:val="00DF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3584</Characters>
  <Application>Microsoft Office Word</Application>
  <DocSecurity>0</DocSecurity>
  <Lines>29</Lines>
  <Paragraphs>8</Paragraphs>
  <ScaleCrop>false</ScaleCrop>
  <Company>MultiDVD Team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2014-06-29T09:17:00Z</dcterms:created>
  <dcterms:modified xsi:type="dcterms:W3CDTF">2014-06-29T10:55:00Z</dcterms:modified>
</cp:coreProperties>
</file>